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08" w:rsidRDefault="001C521B">
      <w:r>
        <w:fldChar w:fldCharType="begin"/>
      </w:r>
      <w:r>
        <w:instrText xml:space="preserve"> HYPERLINK "</w:instrText>
      </w:r>
      <w:r w:rsidRPr="001C521B">
        <w:instrText>http://livehiv.ru/</w:instrText>
      </w:r>
      <w:r>
        <w:instrText xml:space="preserve">" </w:instrText>
      </w:r>
      <w:r>
        <w:fldChar w:fldCharType="separate"/>
      </w:r>
      <w:r w:rsidRPr="00B44670">
        <w:rPr>
          <w:rStyle w:val="a3"/>
        </w:rPr>
        <w:t>http://livehiv.ru/</w:t>
      </w:r>
      <w:r>
        <w:fldChar w:fldCharType="end"/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Свердловской области создана трехэтапная система оказания медицинской помощи ВИЧ-инфицированным людям:</w:t>
      </w:r>
    </w:p>
    <w:p w:rsidR="001C521B" w:rsidRPr="001C521B" w:rsidRDefault="001C521B" w:rsidP="001C521B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областном уровне в государственном бюджетном учреждении здравоохранения Свердловской области «Свердловский областной центр профилактики и борьбы со СПИД» (ГБУЗ СО «ОЦ СПИД»)</w:t>
      </w:r>
    </w:p>
    <w:p w:rsidR="001C521B" w:rsidRPr="001C521B" w:rsidRDefault="001C521B" w:rsidP="001C521B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пяти филиалах ГБУЗ СО «ОЦ СПИД», в городах: Первоуральск, Ирбит, Серов, Каменск-Уральский, Нижний Тагил</w:t>
      </w:r>
    </w:p>
    <w:p w:rsidR="001C521B" w:rsidRPr="001C521B" w:rsidRDefault="001C521B" w:rsidP="001C521B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муниципальных уровнях в клинико-диагностических кабинетах (27) и кабинетах инфекционных заболеваний (33) учреждений здравоохранения, укомплектованных врачами-инфекционистами и фельдшерами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нашем Центре, включая 5 филиалов, работают 276 человек, в том числе – 52 врача, 108 средний медицинский работник, 15 младших медицинских работников, 9 психологов, 9 специалистов по социальной работе и 5 социальных работников.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Именно в Свердловской области  впервые создана сеть доверенных специалистов  на уровне каждого муниципального образования. Это позволяет обеспечить оказание первичной и специализированной медицинской помощи по месту жительства больного.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стараемся делать все, чтобы приостановить эпидемию ВИЧ/СПИД в Свердловской области. В результате организации комплексной </w:t>
      </w:r>
      <w:proofErr w:type="gramStart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помощи в 2015 году доля ВИЧ-инфицированных, поставленных на диспансерный учет, достигла 89 процентов.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качестве лечения «говорит» и неопределяемая вирусная нагрузка: так, у 4х из 5ти получающих терапию, она равна нулю, а значит, пациент не является источником инфицирования.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Центре </w:t>
      </w:r>
      <w:proofErr w:type="gramStart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и никогда не было</w:t>
      </w:r>
      <w:proofErr w:type="gramEnd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перебоев с препаратами для проведения антиретровирусной терапии.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Уменьшились неблагоприятные социальные последствия – удельный вес отказных детей, рожденных от ВИЧ-инфицированных женщин, снизился в 2 раза, а число получивших опеку/усыновление возросло в 5 раз.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повышения качества оказания медицинской помощи пациентам с ВИЧ-инфекцией специалисты нашего центра организуют и ежегодно проводят обучение более 5 тысяч специалистов учреждений здравоохранения, образования, социального обслуживания населения по вопросам выявления, лечения и профилактики ВИЧ-инфекции.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Нам очень важно, чтобы профилактика ВИЧ стала повседневным событием для жителей Свердловской  области. Ведь главное в противодействии распространению ВИЧ-инфекции – это забота каждого о своем здоровье, о здоровье своих близких, любимых. Мы считаем, что необходимо сделать так, чтобы жители нашей области не только получили важную для жизни информацию по профилактике ВИЧ/СПИД, но и захотели воспользоваться возможностью сдать тест на ВИЧ; и перестали прибегать к рискованным практикам. Чтобы </w:t>
      </w:r>
      <w:proofErr w:type="gramStart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ВИЧ-положительные</w:t>
      </w:r>
      <w:proofErr w:type="gramEnd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люди  наблюдались, лечились, не подвергались стигме и дискриминации. Чтобы </w:t>
      </w:r>
      <w:proofErr w:type="gramStart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ВИЧ-положительные</w:t>
      </w:r>
      <w:proofErr w:type="gramEnd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дети, подростки получали необходимую помощь, но в то же время обретали уверенность в себе, занимали активную жизненную позицию.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Важнейшим направлением работы нашего Центра мы считаем организацию системы профилактики ВИЧ-инфекции на уровне каждого муниципалитета. Нашими партнерами в создании системы профилактики ВИЧ-инфекции являются различные министерства, ведомства и учреждения Свердловской области, некоммерческие организации.</w:t>
      </w:r>
    </w:p>
    <w:p w:rsidR="001C521B" w:rsidRPr="001C521B" w:rsidRDefault="001C521B" w:rsidP="001C521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2008 года создана и эффективно работает </w:t>
      </w:r>
      <w:hyperlink r:id="rId6" w:history="1">
        <w:r w:rsidRPr="001C521B">
          <w:rPr>
            <w:rFonts w:ascii="Arial" w:eastAsia="Times New Roman" w:hAnsi="Arial" w:cs="Arial"/>
            <w:color w:val="287743"/>
            <w:sz w:val="24"/>
            <w:szCs w:val="24"/>
            <w:lang w:eastAsia="ru-RU"/>
          </w:rPr>
          <w:t>Координационная комиссия</w:t>
        </w:r>
      </w:hyperlink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противодействию распространению ВИЧ-инфекции при Правительстве Свердловской области. На заседаниях рассматриваются вопросы профилактики и лечения ВИЧ-инфекции на уровне различных министерств и муниципальных образований области. Заседания проводятся не реже одного раза в два месяца. Важнейшие результаты  деятельности Комиссии: в каждом муниципалитете Свердловской области реализуется программа по профилактике ВИЧ-инфекции с финансовым обеспечением за счет муниципального бюджета, действуют межведомственные комиссии по противодействию распространению ВИЧ-инфекции. 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гордимся тем, что Центр, одним из первых в России (с 2008 года), начал проводить  массовые акции по </w:t>
      </w:r>
      <w:proofErr w:type="gramStart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экспресс-тестированию</w:t>
      </w:r>
      <w:proofErr w:type="gramEnd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ВИЧ, на базе центра действует  немедицинский сервис – равное консультирование,  налажена профилактическая работа  с потребителями наркотиков, с системой ГУФСИН. В образовательных учреждениях Свердловской области повсеместно реализуется программа «Профилактика ВИЧ-инфекции в молодежной среде».  С 2008 года проходят информационные кампании «Знать, чтобы жить!»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областном и муниципальном </w:t>
      </w:r>
      <w:proofErr w:type="gramStart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уровнях</w:t>
      </w:r>
      <w:proofErr w:type="gramEnd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созданы все необходимые предпосылки для организации  выявления, лечения и профилактики  ВИЧ.</w:t>
      </w:r>
    </w:p>
    <w:p w:rsidR="001C521B" w:rsidRPr="001C521B" w:rsidRDefault="001C521B" w:rsidP="001C521B">
      <w:pPr>
        <w:shd w:val="clear" w:color="auto" w:fill="FFFFFF"/>
        <w:spacing w:after="150" w:line="36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Главный врач Анжелика Сергеевна </w:t>
      </w:r>
      <w:proofErr w:type="spellStart"/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Подымова</w:t>
      </w:r>
      <w:proofErr w:type="spellEnd"/>
    </w:p>
    <w:p w:rsidR="001C521B" w:rsidRPr="001C521B" w:rsidRDefault="001C521B" w:rsidP="001C521B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52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C521B" w:rsidRDefault="001C521B"/>
    <w:sectPr w:rsidR="001C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5EE4"/>
    <w:multiLevelType w:val="multilevel"/>
    <w:tmpl w:val="1E0E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08"/>
    <w:rsid w:val="001C521B"/>
    <w:rsid w:val="00475008"/>
    <w:rsid w:val="0082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hiv.ru/biblioteka/koordinatsionnaya-komiss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2020-11-03T07:03:00Z</dcterms:created>
  <dcterms:modified xsi:type="dcterms:W3CDTF">2020-11-03T07:04:00Z</dcterms:modified>
</cp:coreProperties>
</file>